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CAD" w:rsidRDefault="00C87CAD" w:rsidP="00196E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C87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drawing>
          <wp:inline distT="0" distB="0" distL="0" distR="0" wp14:anchorId="6663134C" wp14:editId="243507C8">
            <wp:extent cx="6326372" cy="8708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7934" cy="871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25848" w:rsidRPr="00B51420" w:rsidRDefault="00196E4F" w:rsidP="00B51420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‌ ‌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196E4F" w:rsidRPr="00196E4F" w:rsidRDefault="00196E4F" w:rsidP="00196E4F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</w:p>
    <w:p w:rsidR="00196E4F" w:rsidRPr="00196E4F" w:rsidRDefault="00196E4F" w:rsidP="00196E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внутрипредметных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химии: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способствует реализации возможностей для саморазвития и формирования культуры личности, её общей и функциональной грамотности;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формировании естественно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-научной грамотности обучающихся;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способствует формированию ценностного отношения к естественно-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научным знаниям, к природе, к человеку, вносит свой вклад в экологическое образование обучающихся.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 химии 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Calibri" w:eastAsia="Times New Roman" w:hAnsi="Calibri" w:cs="Calibri"/>
          <w:color w:val="333333"/>
          <w:lang w:eastAsia="ru-RU"/>
        </w:rPr>
        <w:t>–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атомно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-молекулярного учения как основы всего естествознания;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Calibri" w:eastAsia="Times New Roman" w:hAnsi="Calibri" w:cs="Calibri"/>
          <w:color w:val="333333"/>
          <w:lang w:eastAsia="ru-RU"/>
        </w:rPr>
        <w:t>–</w:t>
      </w:r>
      <w:r w:rsidRPr="00196E4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Периодического закона Д. И. Менделеева как основного закона химии;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Calibri" w:eastAsia="Times New Roman" w:hAnsi="Calibri" w:cs="Calibri"/>
          <w:color w:val="333333"/>
          <w:lang w:eastAsia="ru-RU"/>
        </w:rPr>
        <w:t>–</w:t>
      </w:r>
      <w:r w:rsidRPr="00196E4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учения о строении атома и химической связи;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Calibri" w:eastAsia="Times New Roman" w:hAnsi="Calibri" w:cs="Calibri"/>
          <w:color w:val="333333"/>
          <w:lang w:eastAsia="ru-RU"/>
        </w:rPr>
        <w:t>–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представлений об электролитической диссоциации веществ в растворах.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изучении химии на уровне основного общего образования важное значение приобрели такие цели, как: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Calibri" w:eastAsia="Times New Roman" w:hAnsi="Calibri" w:cs="Calibri"/>
          <w:color w:val="333333"/>
          <w:lang w:eastAsia="ru-RU"/>
        </w:rPr>
        <w:t>–</w:t>
      </w:r>
      <w:r w:rsidRPr="00196E4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Calibri" w:eastAsia="Times New Roman" w:hAnsi="Calibri" w:cs="Calibri"/>
          <w:color w:val="333333"/>
          <w:lang w:eastAsia="ru-RU"/>
        </w:rPr>
        <w:t>–</w:t>
      </w:r>
      <w:r w:rsidRPr="00196E4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Calibri" w:eastAsia="Times New Roman" w:hAnsi="Calibri" w:cs="Calibri"/>
          <w:color w:val="333333"/>
          <w:lang w:eastAsia="ru-RU"/>
        </w:rPr>
        <w:t>–</w:t>
      </w:r>
      <w:r w:rsidRPr="00196E4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Calibri" w:eastAsia="Times New Roman" w:hAnsi="Calibri" w:cs="Calibri"/>
          <w:color w:val="333333"/>
          <w:lang w:eastAsia="ru-RU"/>
        </w:rPr>
        <w:t>–</w:t>
      </w:r>
      <w:r w:rsidRPr="00196E4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общей функциональной и естественно-научной грамотности, в том числе умений объяснять и оценивать явления окружающего мира, используя знания и опыт, 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полученные при изучении химии, применять их при решении проблем в повседневной жизни и трудовой деятельности;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Calibri" w:eastAsia="Times New Roman" w:hAnsi="Calibri" w:cs="Calibri"/>
          <w:color w:val="333333"/>
          <w:lang w:eastAsia="ru-RU"/>
        </w:rPr>
        <w:t>–</w:t>
      </w:r>
      <w:r w:rsidRPr="00196E4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Calibri" w:eastAsia="Times New Roman" w:hAnsi="Calibri" w:cs="Calibri"/>
          <w:color w:val="333333"/>
          <w:shd w:val="clear" w:color="auto" w:fill="FFFFFF"/>
          <w:lang w:eastAsia="ru-RU"/>
        </w:rPr>
        <w:t>–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</w:t>
      </w:r>
      <w:proofErr w:type="gram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).‌</w:t>
      </w:r>
      <w:proofErr w:type="gram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</w:p>
    <w:p w:rsidR="00196E4F" w:rsidRPr="00196E4F" w:rsidRDefault="00196E4F" w:rsidP="00196E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196E4F" w:rsidRPr="00196E4F" w:rsidRDefault="00196E4F" w:rsidP="00196E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</w:t>
      </w:r>
    </w:p>
    <w:p w:rsidR="00196E4F" w:rsidRPr="00196E4F" w:rsidRDefault="00196E4F" w:rsidP="00196E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ОБУЧЕНИЯ</w:t>
      </w:r>
    </w:p>
    <w:p w:rsidR="00196E4F" w:rsidRPr="00196E4F" w:rsidRDefault="00196E4F" w:rsidP="00196E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 КЛАСС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Первоначальные химические понятия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шаростержневых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Важнейшие представители неорганических веществ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Молярный объём газов. Расчёты по химическим уравнениям.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Кислоты. Классификация кислот. Номенклатура кислот. Физические и химические свойства кислот. Ряд активности металлов Н. Н. Бекетова. Получение кислот.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Соли. Номенклатура солей. Физические и химические свойства солей. Получение солей.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Генетическая связь между классами неорганических соединений.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Окислительно</w:t>
      </w:r>
      <w:proofErr w:type="spellEnd"/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-восстановительные реакции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Периодический закон. Периодическая система химических элементов Д. И. Менделеева. Короткопериодная и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длиннопериодная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 Менделеева. Характеристика химического элемента по его положению в Периодической системе Д. И. Менделеева.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Закономерности изменения радиуса атомов химических элементов, металлических и неметаллических свойств по группам и периодам.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Периодического закона и Периодической системы химических элементов для развития науки и практики. Д. И. Менделеев – учёный и гражданин.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Химическая связь. Ковалентная (полярная и неполярная) связь.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Электроотрицательность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химических элементов. Ионная связь.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Степень окисления.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-восстановительные реакции. Процессы окисления и восстановления. Окислители и восстановители.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-восстановительных реакций (горение, реакции разложения, соединения).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196E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Межпредметные</w:t>
      </w:r>
      <w:proofErr w:type="spellEnd"/>
      <w:r w:rsidRPr="00196E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связи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Реализация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 при изучении химии в 8 классе осуществляется через использование как общих естественно-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научных понятий, так и понятий, являющихся системными для отдельных предметов естественно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-научного цикла.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естественно-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Биология: фотосинтез, дыхание, биосфера.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 КЛАСС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Вещество и химическая реакция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Периодический закон. Периодическая система химических элементов Д. И. 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-восстановительные реакции, электронный баланс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-восстановительной реакции. Составление уравнений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-восстановительных реакций с использованием метода электронного баланса.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Теория электролитической диссоциации. Электролиты и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неэлектролиты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Неметаллы и их соединения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Хлороводород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хлороводорода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организм человека. Важнейшие хлориды и их нахождение в природе.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элементов VIА-группы.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элементов VА-группы.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Общая характеристика элементов 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 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Металлы и их соединения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Общая характеристика химических элементов – металлов на основании их положения в Периодической системе химических элементов Д. 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Щелочные металлы: положение в Периодической системе химических элементов Д. И. 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Щелочноземельные металлы магний и кальций: положение в Периодической системе химических элементов Д. И. 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Алюминий: положение в Периодической системе химических элементов Д. И. 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Железо: положение в Периодической системе химических элементов Д. И. 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Химия и окружающая среда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образцов материалов (стекло, сплавы металлов, полимерные материалы).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196E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Межпредметные</w:t>
      </w:r>
      <w:proofErr w:type="spellEnd"/>
      <w:r w:rsidRPr="00196E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связи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Реализация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-научного цикла.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 ОСВОЕНИЯ ПРОГРАММЫ ПО ХИМИИ НА УРОВНЕ ОСНОВНОГО ОБЩЕГО ОБРАЗОВАНИЯ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патриотического воспитания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гражданского воспитания: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исследовательской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научного познания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" w:name="_Toc138318759"/>
      <w:bookmarkEnd w:id="1"/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формирования культуры здоровья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трудового воспитания: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экологического воспитания: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МЕТАПРЕДМЕТНЫЕ РЕЗУЛЬТАТЫ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составе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умение применять в процессе познания понятия (предметные и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действия: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2" w:name="_Toc138318760"/>
      <w:bookmarkStart w:id="3" w:name="_Toc134720971"/>
      <w:bookmarkEnd w:id="2"/>
      <w:bookmarkEnd w:id="3"/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8 классе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предметные результаты на базовом уровне должны отражать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обучающихся умений:</w:t>
      </w:r>
    </w:p>
    <w:p w:rsidR="00196E4F" w:rsidRPr="00196E4F" w:rsidRDefault="00196E4F" w:rsidP="00196E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электроотрицательность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орбиталь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196E4F" w:rsidRPr="00196E4F" w:rsidRDefault="00196E4F" w:rsidP="00196E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196E4F" w:rsidRPr="00196E4F" w:rsidRDefault="00196E4F" w:rsidP="00196E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химическую символику для составления формул веществ и уравнений химических реакций;</w:t>
      </w:r>
    </w:p>
    <w:p w:rsidR="00196E4F" w:rsidRPr="00196E4F" w:rsidRDefault="00196E4F" w:rsidP="00196E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196E4F" w:rsidRPr="00196E4F" w:rsidRDefault="00196E4F" w:rsidP="00196E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смысл Периодического закона Д. И. 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-молекулярного учения, закона Авогадро;</w:t>
      </w:r>
    </w:p>
    <w:p w:rsidR="00196E4F" w:rsidRPr="00196E4F" w:rsidRDefault="00196E4F" w:rsidP="00196E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 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196E4F" w:rsidRPr="00196E4F" w:rsidRDefault="00196E4F" w:rsidP="00196E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196E4F" w:rsidRPr="00196E4F" w:rsidRDefault="00196E4F" w:rsidP="00196E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196E4F" w:rsidRPr="00196E4F" w:rsidRDefault="00196E4F" w:rsidP="00196E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196E4F" w:rsidRPr="00196E4F" w:rsidRDefault="00196E4F" w:rsidP="00196E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196E4F" w:rsidRPr="00196E4F" w:rsidRDefault="00196E4F" w:rsidP="00196E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196E4F" w:rsidRPr="00196E4F" w:rsidRDefault="00196E4F" w:rsidP="00196E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196E4F" w:rsidRPr="00196E4F" w:rsidRDefault="00196E4F" w:rsidP="00196E4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</w:t>
      </w:r>
      <w:r w:rsidRPr="00196E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9 классе</w:t>
      </w: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предметные результаты на базовом уровне должны отражать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обучающихся умений:</w:t>
      </w:r>
    </w:p>
    <w:p w:rsidR="00196E4F" w:rsidRPr="00196E4F" w:rsidRDefault="00196E4F" w:rsidP="00196E4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электроотрицательность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неэлектролиты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196E4F" w:rsidRPr="00196E4F" w:rsidRDefault="00196E4F" w:rsidP="00196E4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196E4F" w:rsidRPr="00196E4F" w:rsidRDefault="00196E4F" w:rsidP="00196E4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химическую символику для составления формул веществ и уравнений химических реакций;</w:t>
      </w:r>
    </w:p>
    <w:p w:rsidR="00196E4F" w:rsidRPr="00196E4F" w:rsidRDefault="00196E4F" w:rsidP="00196E4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196E4F" w:rsidRPr="00196E4F" w:rsidRDefault="00196E4F" w:rsidP="00196E4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смысл Периодического закона Д. И. 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196E4F" w:rsidRPr="00196E4F" w:rsidRDefault="00196E4F" w:rsidP="00196E4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196E4F" w:rsidRPr="00196E4F" w:rsidRDefault="00196E4F" w:rsidP="00196E4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196E4F" w:rsidRPr="00196E4F" w:rsidRDefault="00196E4F" w:rsidP="00196E4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196E4F" w:rsidRPr="00196E4F" w:rsidRDefault="00196E4F" w:rsidP="00196E4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раскрывать сущность </w:t>
      </w:r>
      <w:proofErr w:type="spell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-восстановительных реакций посредством составления электронного баланса этих реакций;</w:t>
      </w:r>
    </w:p>
    <w:p w:rsidR="00196E4F" w:rsidRPr="00196E4F" w:rsidRDefault="00196E4F" w:rsidP="00196E4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196E4F" w:rsidRPr="00196E4F" w:rsidRDefault="00196E4F" w:rsidP="00196E4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196E4F" w:rsidRPr="00196E4F" w:rsidRDefault="00196E4F" w:rsidP="00196E4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196E4F" w:rsidRPr="00196E4F" w:rsidRDefault="00196E4F" w:rsidP="00196E4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проводить реакции, подтверждающие качественный состав различных веществ: распознавать опытным </w:t>
      </w:r>
      <w:proofErr w:type="gramStart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путём хлорид</w:t>
      </w:r>
      <w:proofErr w:type="gramEnd"/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196E4F" w:rsidRPr="00196E4F" w:rsidRDefault="00196E4F" w:rsidP="00196E4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6E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196E4F" w:rsidRPr="00196E4F" w:rsidRDefault="00196E4F" w:rsidP="00196E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</w:p>
    <w:p w:rsidR="00196E4F" w:rsidRPr="00196E4F" w:rsidRDefault="00196E4F" w:rsidP="00196E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</w:t>
      </w:r>
    </w:p>
    <w:tbl>
      <w:tblPr>
        <w:tblW w:w="952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2460"/>
        <w:gridCol w:w="672"/>
        <w:gridCol w:w="1494"/>
        <w:gridCol w:w="1551"/>
        <w:gridCol w:w="2918"/>
      </w:tblGrid>
      <w:tr w:rsidR="00196E4F" w:rsidRPr="00196E4F" w:rsidTr="00196E4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196E4F" w:rsidRPr="00196E4F" w:rsidTr="00196E4F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gridSpan w:val="6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Первоначальные химические понятия</w:t>
            </w:r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Вещества и химические реакции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gridSpan w:val="6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Важнейшие представители неорганических веществ</w:t>
            </w:r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Воздух. Кислород. Понятие об оксидах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Водород.Понятие</w:t>
            </w:r>
            <w:proofErr w:type="spellEnd"/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 кислотах и солях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Вода. Растворы. Понятие об основаниях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классы неорганических соединений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gridSpan w:val="3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gridSpan w:val="6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3.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Периодический закон и Периодическая система химических элементов Д. И. Менделеева. Строение атомов. Химическая связь. </w:t>
            </w:r>
            <w:proofErr w:type="spellStart"/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-восстановительные реакции</w:t>
            </w:r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ева. Строение атома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Химическая связь. </w:t>
            </w:r>
            <w:proofErr w:type="spellStart"/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-восстановительные реакции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196E4F" w:rsidRPr="00196E4F" w:rsidTr="00196E4F">
        <w:trPr>
          <w:tblCellSpacing w:w="15" w:type="dxa"/>
        </w:trPr>
        <w:tc>
          <w:tcPr>
            <w:tcW w:w="0" w:type="auto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186C8A" w:rsidRDefault="00186C8A" w:rsidP="00196E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186C8A" w:rsidRDefault="00186C8A">
      <w:pP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br w:type="page"/>
      </w:r>
    </w:p>
    <w:p w:rsidR="00196E4F" w:rsidRPr="00196E4F" w:rsidRDefault="00196E4F" w:rsidP="00196E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lastRenderedPageBreak/>
        <w:t>9 КЛАСС</w:t>
      </w: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2531"/>
        <w:gridCol w:w="652"/>
        <w:gridCol w:w="1496"/>
        <w:gridCol w:w="30"/>
        <w:gridCol w:w="1466"/>
        <w:gridCol w:w="2782"/>
      </w:tblGrid>
      <w:tr w:rsidR="00196E4F" w:rsidRPr="00196E4F" w:rsidTr="00186C8A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24" w:type="dxa"/>
            <w:vMerge w:val="restart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259" w:type="dxa"/>
            <w:gridSpan w:val="3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69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196E4F" w:rsidRPr="00196E4F" w:rsidTr="00186C8A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77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66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03" w:type="dxa"/>
            <w:vAlign w:val="center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96E4F" w:rsidRPr="00196E4F" w:rsidTr="00186C8A">
        <w:trPr>
          <w:tblCellSpacing w:w="15" w:type="dxa"/>
        </w:trPr>
        <w:tc>
          <w:tcPr>
            <w:tcW w:w="9296" w:type="dxa"/>
            <w:gridSpan w:val="7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Вещество и химические реакции</w:t>
            </w:r>
          </w:p>
        </w:tc>
      </w:tr>
      <w:tr w:rsidR="00196E4F" w:rsidRPr="00196E4F" w:rsidTr="00186C8A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24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6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196E4F" w:rsidRPr="00196E4F" w:rsidTr="00186C8A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24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закономерности химических реакций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196E4F" w:rsidRPr="00196E4F" w:rsidTr="00186C8A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24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7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6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196E4F" w:rsidRPr="00196E4F" w:rsidTr="00186C8A">
        <w:trPr>
          <w:tblCellSpacing w:w="15" w:type="dxa"/>
        </w:trPr>
        <w:tc>
          <w:tcPr>
            <w:tcW w:w="3808" w:type="dxa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06" w:type="dxa"/>
            <w:gridSpan w:val="4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96E4F" w:rsidRPr="00196E4F" w:rsidTr="00186C8A">
        <w:trPr>
          <w:tblCellSpacing w:w="15" w:type="dxa"/>
        </w:trPr>
        <w:tc>
          <w:tcPr>
            <w:tcW w:w="9296" w:type="dxa"/>
            <w:gridSpan w:val="7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Неметаллы и их соединения</w:t>
            </w:r>
          </w:p>
        </w:tc>
      </w:tr>
      <w:tr w:rsidR="00196E4F" w:rsidRPr="00196E4F" w:rsidTr="00186C8A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24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VIIА-группы. Галогены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196E4F" w:rsidRPr="00196E4F" w:rsidTr="00186C8A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424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7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196E4F" w:rsidRPr="00196E4F" w:rsidTr="00186C8A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424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7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196E4F" w:rsidRPr="00196E4F" w:rsidTr="00186C8A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424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IVА-группы. Углерод и кремний и их соединения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7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6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3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196E4F" w:rsidRPr="00196E4F" w:rsidTr="00186C8A">
        <w:trPr>
          <w:tblCellSpacing w:w="15" w:type="dxa"/>
        </w:trPr>
        <w:tc>
          <w:tcPr>
            <w:tcW w:w="3808" w:type="dxa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06" w:type="dxa"/>
            <w:gridSpan w:val="4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96E4F" w:rsidRPr="00196E4F" w:rsidTr="00186C8A">
        <w:trPr>
          <w:tblCellSpacing w:w="15" w:type="dxa"/>
        </w:trPr>
        <w:tc>
          <w:tcPr>
            <w:tcW w:w="9296" w:type="dxa"/>
            <w:gridSpan w:val="7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Металлы и их соединения</w:t>
            </w:r>
          </w:p>
        </w:tc>
      </w:tr>
      <w:tr w:rsidR="00196E4F" w:rsidRPr="00196E4F" w:rsidTr="00186C8A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24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свойства металлов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196E4F" w:rsidRPr="00196E4F" w:rsidTr="00186C8A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424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Важнейшие металлы и их соединения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77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6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3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196E4F" w:rsidRPr="00196E4F" w:rsidTr="00186C8A">
        <w:trPr>
          <w:tblCellSpacing w:w="15" w:type="dxa"/>
        </w:trPr>
        <w:tc>
          <w:tcPr>
            <w:tcW w:w="3808" w:type="dxa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06" w:type="dxa"/>
            <w:gridSpan w:val="4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96E4F" w:rsidRPr="00196E4F" w:rsidTr="00186C8A">
        <w:trPr>
          <w:tblCellSpacing w:w="15" w:type="dxa"/>
        </w:trPr>
        <w:tc>
          <w:tcPr>
            <w:tcW w:w="9296" w:type="dxa"/>
            <w:gridSpan w:val="7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96E4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Химия и окружающая среда</w:t>
            </w:r>
          </w:p>
        </w:tc>
      </w:tr>
      <w:tr w:rsidR="00196E4F" w:rsidRPr="00196E4F" w:rsidTr="00186C8A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424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Вещества и материалы в жизни человека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7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196E4F" w:rsidRPr="00196E4F" w:rsidTr="00186C8A">
        <w:trPr>
          <w:tblCellSpacing w:w="15" w:type="dxa"/>
        </w:trPr>
        <w:tc>
          <w:tcPr>
            <w:tcW w:w="3808" w:type="dxa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6" w:type="dxa"/>
            <w:gridSpan w:val="4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96E4F" w:rsidRPr="00196E4F" w:rsidTr="00186C8A">
        <w:trPr>
          <w:tblCellSpacing w:w="15" w:type="dxa"/>
        </w:trPr>
        <w:tc>
          <w:tcPr>
            <w:tcW w:w="3808" w:type="dxa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Резервное время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7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196E4F" w:rsidRPr="00196E4F" w:rsidTr="00186C8A">
        <w:trPr>
          <w:tblCellSpacing w:w="15" w:type="dxa"/>
        </w:trPr>
        <w:tc>
          <w:tcPr>
            <w:tcW w:w="3808" w:type="dxa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77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6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3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186C8A" w:rsidRDefault="00186C8A" w:rsidP="00196E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196E4F" w:rsidRPr="00196E4F" w:rsidRDefault="00196E4F" w:rsidP="00196E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</w:t>
      </w:r>
    </w:p>
    <w:p w:rsidR="00196E4F" w:rsidRPr="00196E4F" w:rsidRDefault="00196E4F" w:rsidP="00196E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</w:t>
      </w:r>
    </w:p>
    <w:tbl>
      <w:tblPr>
        <w:tblW w:w="895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2442"/>
        <w:gridCol w:w="610"/>
        <w:gridCol w:w="1341"/>
        <w:gridCol w:w="1394"/>
        <w:gridCol w:w="931"/>
        <w:gridCol w:w="2611"/>
        <w:gridCol w:w="50"/>
      </w:tblGrid>
      <w:tr w:rsidR="00186C8A" w:rsidRPr="00196E4F" w:rsidTr="0009612F">
        <w:trPr>
          <w:gridAfter w:val="1"/>
          <w:wAfter w:w="23" w:type="dxa"/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5" w:type="dxa"/>
            <w:vMerge w:val="restart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557" w:type="dxa"/>
            <w:gridSpan w:val="3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68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186C8A" w:rsidRPr="00196E4F" w:rsidTr="0009612F">
        <w:trPr>
          <w:gridAfter w:val="1"/>
          <w:wAfter w:w="23" w:type="dxa"/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vMerge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Align w:val="center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vAlign w:val="center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86C8A" w:rsidRPr="00196E4F" w:rsidTr="000961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Предмет химии. Роль химии в жизни человека. Тела и вещества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https://m.edsoo.ru/ff0d210c</w:t>
              </w:r>
            </w:hyperlink>
          </w:p>
        </w:tc>
      </w:tr>
      <w:tr w:rsidR="00186C8A" w:rsidRPr="00196E4F" w:rsidTr="000961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методах познания в химии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https://m.edsoo.ru/ff0d227e</w:t>
              </w:r>
            </w:hyperlink>
          </w:p>
        </w:tc>
      </w:tr>
      <w:tr w:rsidR="00186C8A" w:rsidRPr="00196E4F" w:rsidTr="000961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https://m.edsoo.ru/ff0d23dc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Чистые вещества и смеси. Способы разделения смесей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https://m.edsoo.ru/ff0d26ca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https://m.edsoo.ru/ff0d28c8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Атомы и молекулы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https://m.edsoo.ru/ff0d2a6c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элементы. Знаки (символы) химических элементов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https://m.edsoo.ru/ff0d2be8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Простые и сложные вещества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https://m.edsoo.ru/ff0d2a6c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Атомно-молекулярное учение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https://m.edsoo.ru/ff0d2d50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https://m.edsoo.ru/ff0d2eae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https://m.edsoo.ru/ff0d323c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Массовая доля химического элемента в соединении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https://m.edsoo.ru/ff0d350c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вещества. Моль. Молярная масса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https://m.edsoo.ru/ff0d5230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явления. Химическая реакция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https://m.edsoo.ru/ff0d37fa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Признаки и условия протекания химических реакций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https://m.edsoo.ru/ff0d3a16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сохранения массы веществ. Химические уравнения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https://m.edsoo.ru/ff0d3b88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https://m.edsoo.ru/ff0d5708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https://m.edsoo.ru/ff0d3f34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М. В. Ломоносов — учёный-энциклопедист. Обобщение и 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систематизация знаний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https://m.edsoo.ru/ff0d40c4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https://m.edsoo.ru/ff0d4290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Воздух — смесь газов. Состав воздуха. Кислород — элемент и простое вещество. Озон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https://m.edsoo.ru/ff0d448e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https://m.edsoo.ru/ff0d4614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https://m.edsoo.ru/ff0d497a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https://m.edsoo.ru/ff0d4790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https://m.edsoo.ru/ff0d4c4a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https://m.edsoo.ru/ff0d4ae2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Водород — элемент и простое вещество. Нахождение в природе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Физические и химические свойства 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водорода. Применение водорода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кислотах и солях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https://m.edsoo.ru/ff0d50d2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водорода в лаборатории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https://m.edsoo.ru/ff0d4f42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Молярный объём газов. Закон Авогадро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https://m.edsoo.ru/ff0d542e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https://m.edsoo.ru/ff0d55a0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https://m.edsoo.ru/ff0d5708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свойства воды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https://m.edsoo.ru/ff0d587a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оснований. Понятие об индикаторах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https://m.edsoo.ru/ff0d59e2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https://m.edsoo.ru/ff0d5b40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Практическая работа № 5 по теме «Приготовление растворов с 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определённой массовой долей растворённого вещества»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https://m.edsoo.ru/ff0d5eba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№2 по теме «Кислород. Водород. Вода»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https://m.edsoo.ru/ff0d6342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Оксиды: состав, классификация, номенклатура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https://m.edsoo.ru/ff0d664e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https://m.edsoo.ru/ff0d664e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Основания: состав, классификация, номенклатура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https://m.edsoo.ru/ff0d67ca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и химические свойства оснований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https://m.edsoo.ru/ff0d67ca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Кислоты: состав, классификация, номенклатура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https://m.edsoo.ru/ff0dfee2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и химические свойства кислот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https://m.edsoo.ru/ff0dfee2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https://m.edsoo.ru/00ad9474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https://m.edsoo.ru/00ad9b7c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https://m.edsoo.ru/00ad9a50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https://m.edsoo.ru/00ad9e1a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https://m.edsoo.ru/00ad9ffa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https://m.edsoo.ru/00ada52c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Периоды, группы, подгруппы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https://m.edsoo.ru/00ada52c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Строение атомов. Состав атомных ядер. Изотопы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https://m.edsoo.ru/00ada342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https://m.edsoo.ru/00ada6bc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https://m.edsoo.ru/00ada824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https://m.edsoo.ru/00ada96e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атомов химических элементов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https://m.edsoo.ru/00adaab8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Ионная химическая связь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https://m.edsoo.ru/00adac34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Ковалентная полярная химическая связь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https://m.edsoo.ru/00adaab8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Ковалентная неполярная химическая связь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https://m.edsoo.ru/00adaab9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Степень окисления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https://m.edsoo.ru/00adae28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-восстановительные реакции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https://m.edsoo.ru/00adb076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Окислители и восстановители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https://m.edsoo.ru/00adb076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№4 по теме «Строение атома. Химическая связь»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https://m.edsoo.ru/00adb486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https://m.edsoo.ru/00adb33c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86C8A">
            <w:pPr>
              <w:spacing w:after="0" w:line="240" w:lineRule="auto"/>
              <w:ind w:right="75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59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2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https://m.edsoo.ru/ff0d61c6</w:t>
              </w:r>
            </w:hyperlink>
          </w:p>
        </w:tc>
      </w:tr>
      <w:tr w:rsidR="00186C8A" w:rsidRPr="00196E4F" w:rsidTr="0009612F">
        <w:trPr>
          <w:gridAfter w:val="1"/>
          <w:wAfter w:w="23" w:type="dxa"/>
          <w:tblCellSpacing w:w="15" w:type="dxa"/>
        </w:trPr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09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6" w:type="dxa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0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196E4F" w:rsidRPr="00196E4F" w:rsidRDefault="00196E4F" w:rsidP="00196E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196E4F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</w:t>
      </w: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2130"/>
        <w:gridCol w:w="640"/>
        <w:gridCol w:w="1410"/>
        <w:gridCol w:w="1466"/>
        <w:gridCol w:w="978"/>
        <w:gridCol w:w="2764"/>
      </w:tblGrid>
      <w:tr w:rsidR="00196E4F" w:rsidRPr="00196E4F" w:rsidTr="0009612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435" w:type="dxa"/>
            <w:vMerge w:val="restart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196E4F" w:rsidRPr="00196E4F" w:rsidTr="0009612F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vMerge/>
            <w:vAlign w:val="center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https://m.edsoo.ru/00adb59e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https://m.edsoo.ru/00adb6b6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и номенклатура неорганических веществ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https://m.edsoo.ru/00adb7e2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химической связи и типы кристаллических решёток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https://m.edsoo.ru/00adbac6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химических реакций по различным признакам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https://m.edsoo.ru/00adbcb0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https://m.edsoo.ru/00adbe9a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химического равновесия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https://m.edsoo.ru/00adc28c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-восстановительные реакции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https://m.edsoo.ru/00adcade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https://m.edsoo.ru/00adcd68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Ионные уравнения реакций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https://m.edsoo.ru/00add448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https://m.edsoo.ru/00add5d8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https://m.edsoo.ru/00add8b2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гидролизе солей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https://m.edsoo.ru/00add9d4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https://m.edsoo.ru/00addd12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1. «Решение экспериментальных задач»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https://m.edsoo.ru/00addbfa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https://m.edsoo.ru/00addec0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Общая характеристика галогенов. 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Химические свойства на примере хлора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https://m.edsoo.ru/00addfe2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Хлороводород</w:t>
            </w:r>
            <w:proofErr w:type="spellEnd"/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https://m.edsoo.ru/00ade104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https://m.edsoo.ru/00ade348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https://m.edsoo.ru/00ade488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элементов VIА-группы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https://m.edsoo.ru/00ade64a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https://m.edsoo.ru/00ade64a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Сероводород, строение, физические и химические свойства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https://m.edsoo.ru/00ade802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https://m.edsoo.ru/00adea28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Химические реакции, лежащие в основе промышленного 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https://m.edsoo.ru/00adec8a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Вычисление массовой доли выхода продукта реакции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https://m.edsoo.ru/00adec8a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https://m.edsoo.ru/00adeea6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https://m.edsoo.ru/00adf004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https://m.edsoo.ru/00adf180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Азотная кислота, её физические и химические свойства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https://m.edsoo.ru/00adf306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https://m.edsoo.ru/00adf518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Фосфор. Оксид фосфора (V) и фосфорная кислота, физические и </w:t>
            </w: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химические свойства, получение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https://m.edsoo.ru/00adf68a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https://m.edsoo.ru/00adfc20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https://m.edsoo.ru/00adfd9c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https://m.edsoo.ru/00adfebe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Угольная кислота и её соли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https://m.edsoo.ru/00ae006c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https://m.edsoo.ru/00ae027e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https://m.edsoo.ru/00ae054e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Кремний и его соединения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https://m.edsoo.ru/00ae080a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https://m.edsoo.ru/00ae0bf2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https://m.edsoo.ru/00ae0e18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https://m.edsoo.ru/00ae103e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https://m.edsoo.ru/00ae1156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https://m.edsoo.ru/00ae1156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коррозии металлов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https://m.edsoo.ru/00ae1278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Щелочные металлы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https://m.edsoo.ru/00ae14b2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 и гидроксиды натрия и калия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https://m.edsoo.ru/00ae14b2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Щелочноземельные металлы – кальций и магний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https://m.edsoo.ru/00ae15e8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Важнейшие соединения кальция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https://m.edsoo.ru/00ae15e8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Жёсткость воды и способы её устранения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https://m.edsoo.ru/00ae1886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https://m.edsoo.ru/00ae1ae8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https://m.edsoo.ru/00ae1c64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Амфотерные свойства оксида и гидроксида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https://m.edsoo.ru/00ae1c64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8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https://m.edsoo.ru/00ae1d86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Оксиды, гидроксиды и соли железа (II) и железа (III)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9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https://m.edsoo.ru/00ae35e6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0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https://m.edsoo.ru/00ae3de8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1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https://m.edsoo.ru/00ae1750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Вещества и материалы в повседневной жизни человека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2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https://m.edsoo.ru/00ae3f50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Химическое загрязнение окружающей среды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3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https://m.edsoo.ru/00ae4270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химии в решении экологических проблем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4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https://m.edsoo.ru/00ae4270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5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https://m.edsoo.ru/00ae0d0a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6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https://m.edsoo.ru/00adb33c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7" w:history="1">
              <w:r w:rsidRPr="00196E4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196E4F" w:rsidRPr="00196E4F" w:rsidTr="0009612F">
        <w:trPr>
          <w:tblCellSpacing w:w="15" w:type="dxa"/>
        </w:trPr>
        <w:tc>
          <w:tcPr>
            <w:tcW w:w="0" w:type="auto"/>
            <w:gridSpan w:val="2"/>
            <w:hideMark/>
          </w:tcPr>
          <w:p w:rsidR="00196E4F" w:rsidRPr="00196E4F" w:rsidRDefault="00196E4F" w:rsidP="00196E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96E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3" w:type="dxa"/>
            <w:gridSpan w:val="2"/>
            <w:hideMark/>
          </w:tcPr>
          <w:p w:rsidR="00196E4F" w:rsidRPr="00196E4F" w:rsidRDefault="00196E4F" w:rsidP="00196E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30CA7" w:rsidRDefault="00F30CA7" w:rsidP="0009612F">
      <w:pPr>
        <w:shd w:val="clear" w:color="auto" w:fill="FFFFFF"/>
        <w:spacing w:after="0" w:line="240" w:lineRule="auto"/>
      </w:pPr>
    </w:p>
    <w:sectPr w:rsidR="00F30CA7" w:rsidSect="00C87CA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D6B60"/>
    <w:multiLevelType w:val="multilevel"/>
    <w:tmpl w:val="FD14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D52C79"/>
    <w:multiLevelType w:val="multilevel"/>
    <w:tmpl w:val="9AC0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E4F"/>
    <w:rsid w:val="0009612F"/>
    <w:rsid w:val="00186C8A"/>
    <w:rsid w:val="00196E4F"/>
    <w:rsid w:val="00725848"/>
    <w:rsid w:val="00B51420"/>
    <w:rsid w:val="00C87CAD"/>
    <w:rsid w:val="00EE4921"/>
    <w:rsid w:val="00F3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4BE34"/>
  <w15:chartTrackingRefBased/>
  <w15:docId w15:val="{DD7461D1-2CC3-4DE9-A383-04FE7C0A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9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6E4F"/>
    <w:rPr>
      <w:b/>
      <w:bCs/>
    </w:rPr>
  </w:style>
  <w:style w:type="character" w:customStyle="1" w:styleId="placeholder-mask">
    <w:name w:val="placeholder-mask"/>
    <w:basedOn w:val="a0"/>
    <w:rsid w:val="00196E4F"/>
  </w:style>
  <w:style w:type="character" w:customStyle="1" w:styleId="placeholder">
    <w:name w:val="placeholder"/>
    <w:basedOn w:val="a0"/>
    <w:rsid w:val="00196E4F"/>
  </w:style>
  <w:style w:type="character" w:styleId="a5">
    <w:name w:val="Emphasis"/>
    <w:basedOn w:val="a0"/>
    <w:uiPriority w:val="20"/>
    <w:qFormat/>
    <w:rsid w:val="00196E4F"/>
    <w:rPr>
      <w:i/>
      <w:iCs/>
    </w:rPr>
  </w:style>
  <w:style w:type="character" w:styleId="a6">
    <w:name w:val="Hyperlink"/>
    <w:basedOn w:val="a0"/>
    <w:uiPriority w:val="99"/>
    <w:semiHidden/>
    <w:unhideWhenUsed/>
    <w:rsid w:val="00196E4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96E4F"/>
    <w:rPr>
      <w:color w:val="800080"/>
      <w:u w:val="single"/>
    </w:rPr>
  </w:style>
  <w:style w:type="paragraph" w:styleId="a8">
    <w:name w:val="No Spacing"/>
    <w:uiPriority w:val="1"/>
    <w:qFormat/>
    <w:rsid w:val="00196E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5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8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86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03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505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406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3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86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604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296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2174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1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5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9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5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61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01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25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1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13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1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3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4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7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2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96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3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36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6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4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14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75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22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85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20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7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23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77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03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29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73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2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3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04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2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98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0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9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0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62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4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97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35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51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71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1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42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59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43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0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39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42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2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03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2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74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75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509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2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30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394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0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8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09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53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6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9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72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28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18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77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01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52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22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14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43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7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03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91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05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43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58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41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5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16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8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82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31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80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78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9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29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5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81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48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84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10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4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71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22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29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1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3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9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9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90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22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3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8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8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62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7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56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05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6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37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00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6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8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4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74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4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1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64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12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43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36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44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4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00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17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6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42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62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1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07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9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30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12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12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3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40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3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78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51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316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3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28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3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09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10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84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1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8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14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1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93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28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46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3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9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8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65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07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7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39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5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24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88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84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7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83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74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24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15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4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66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29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7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95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49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60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2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5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1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7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69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73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79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2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29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9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40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26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0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05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18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19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06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17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9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04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6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23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50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31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7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61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0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17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8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17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1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75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28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20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4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1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67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14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91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3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24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30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11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72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69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8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79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67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7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91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73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49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80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76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00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28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06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01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3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8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4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71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75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9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57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14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63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0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05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7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520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89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54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97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9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49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3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728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2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66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7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94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8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23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5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76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66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96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3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85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90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3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00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0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32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0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2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35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96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2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61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26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0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51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04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52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29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72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13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0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65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2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9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9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8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06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53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90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786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70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85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93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20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94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32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12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4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03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9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59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1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82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16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1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0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97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34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38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03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9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97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1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00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7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69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4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80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0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75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34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57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89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10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99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5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6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82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3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3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55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50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05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530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63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4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0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2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5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9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17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69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21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31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4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44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39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35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1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2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1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85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9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2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54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4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37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9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9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52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75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0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87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2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64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8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68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7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9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06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88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15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47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9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36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90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78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0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38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1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93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3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97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58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8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2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93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41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97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61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07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21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34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2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3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75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71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05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23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0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23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88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5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29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57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82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48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6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439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8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2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27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08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1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64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11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37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57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8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63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87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50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18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3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008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9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23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6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9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70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48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40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35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62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87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50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20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00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42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1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36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76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96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4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49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7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42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55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65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6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57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14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35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47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91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82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66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94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14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4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55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55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72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96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77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24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9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47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5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3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19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95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33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21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75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25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17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65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1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02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96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1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5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350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0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89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7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30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16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05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5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41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22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98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61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715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45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7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4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43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12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56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8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76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33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98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80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23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95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45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7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8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07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80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7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9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37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7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29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5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17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05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62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56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54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0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44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92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32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2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5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70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2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95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5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86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0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15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52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21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59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94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951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2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64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73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9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85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00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40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17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90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83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39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90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26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0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9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5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63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0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17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42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01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83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03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52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94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22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12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86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59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25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7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8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36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2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87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0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15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8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94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76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37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66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7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66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85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4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28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33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6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0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1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9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7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9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63" Type="http://schemas.openxmlformats.org/officeDocument/2006/relationships/hyperlink" Target="https://m.edsoo.ru/ff0d5b40" TargetMode="External"/><Relationship Id="rId84" Type="http://schemas.openxmlformats.org/officeDocument/2006/relationships/hyperlink" Target="https://m.edsoo.ru/00adaab8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theme" Target="theme/theme1.xm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a50" TargetMode="External"/><Relationship Id="rId128" Type="http://schemas.openxmlformats.org/officeDocument/2006/relationships/hyperlink" Target="https://m.edsoo.ru/00adfd9c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5708" TargetMode="External"/><Relationship Id="rId64" Type="http://schemas.openxmlformats.org/officeDocument/2006/relationships/hyperlink" Target="https://m.edsoo.ru/ff0d5eba" TargetMode="External"/><Relationship Id="rId118" Type="http://schemas.openxmlformats.org/officeDocument/2006/relationships/hyperlink" Target="https://m.edsoo.ru/00adea28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49" Type="http://schemas.openxmlformats.org/officeDocument/2006/relationships/hyperlink" Target="https://m.edsoo.ru/ff0d497a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3f34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62" Type="http://schemas.openxmlformats.org/officeDocument/2006/relationships/hyperlink" Target="https://m.edsoo.ru/ff0d59e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eae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52" Type="http://schemas.openxmlformats.org/officeDocument/2006/relationships/hyperlink" Target="https://m.edsoo.ru/ff0d4ae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48e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23c" TargetMode="External"/><Relationship Id="rId58" Type="http://schemas.openxmlformats.org/officeDocument/2006/relationships/hyperlink" Target="https://m.edsoo.ru/ff0d542e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44" Type="http://schemas.openxmlformats.org/officeDocument/2006/relationships/hyperlink" Target="https://m.edsoo.ru/00ae1886" TargetMode="External"/><Relationship Id="rId90" Type="http://schemas.openxmlformats.org/officeDocument/2006/relationships/hyperlink" Target="https://m.edsoo.ru/00adb076" TargetMode="External"/><Relationship Id="rId27" Type="http://schemas.openxmlformats.org/officeDocument/2006/relationships/hyperlink" Target="https://m.edsoo.ru/ff0d210c" TargetMode="External"/><Relationship Id="rId48" Type="http://schemas.openxmlformats.org/officeDocument/2006/relationships/hyperlink" Target="https://m.edsoo.ru/ff0d4614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34" Type="http://schemas.openxmlformats.org/officeDocument/2006/relationships/hyperlink" Target="https://m.edsoo.ru/00ae0b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34</Pages>
  <Words>10197</Words>
  <Characters>58127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Khazieva Alfira</dc:creator>
  <cp:keywords/>
  <dc:description/>
  <cp:lastModifiedBy>Ray</cp:lastModifiedBy>
  <cp:revision>6</cp:revision>
  <dcterms:created xsi:type="dcterms:W3CDTF">2024-06-15T06:37:00Z</dcterms:created>
  <dcterms:modified xsi:type="dcterms:W3CDTF">2024-06-20T06:12:00Z</dcterms:modified>
</cp:coreProperties>
</file>